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D" w:rsidRPr="00F633C3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ООО</w:t>
      </w:r>
      <w:r w:rsidRPr="00F633C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  <w:lang w:val="en-US"/>
        </w:rPr>
        <w:t>Work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AC106D" w:rsidRPr="00F633C3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106D" w:rsidRDefault="00AC106D" w:rsidP="00AC106D">
      <w:pPr>
        <w:jc w:val="center"/>
        <w:rPr>
          <w:rFonts w:ascii="Times New Roman" w:hAnsi="Times New Roman" w:cs="Times New Roman"/>
          <w:sz w:val="44"/>
          <w:szCs w:val="44"/>
        </w:rPr>
      </w:pPr>
      <w:r w:rsidRPr="00F633C3">
        <w:rPr>
          <w:rFonts w:ascii="Times New Roman" w:hAnsi="Times New Roman" w:cs="Times New Roman"/>
          <w:sz w:val="44"/>
          <w:szCs w:val="44"/>
        </w:rPr>
        <w:t>Журнал периодических осмотров механизмов и</w:t>
      </w:r>
      <w:r>
        <w:rPr>
          <w:rFonts w:ascii="Times New Roman" w:hAnsi="Times New Roman" w:cs="Times New Roman"/>
          <w:sz w:val="44"/>
          <w:szCs w:val="44"/>
        </w:rPr>
        <w:t xml:space="preserve"> агрегатов, не регистрируемых в </w:t>
      </w:r>
      <w:r w:rsidRPr="00F633C3">
        <w:rPr>
          <w:rFonts w:ascii="Times New Roman" w:hAnsi="Times New Roman" w:cs="Times New Roman"/>
          <w:sz w:val="44"/>
          <w:szCs w:val="44"/>
        </w:rPr>
        <w:t>Проматомнадзоре</w:t>
      </w: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Pr="00F633C3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p w:rsidR="00AC106D" w:rsidRDefault="00AC106D" w:rsidP="00AC106D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8"/>
        <w:gridCol w:w="834"/>
        <w:gridCol w:w="709"/>
        <w:gridCol w:w="1134"/>
        <w:gridCol w:w="2330"/>
        <w:gridCol w:w="2330"/>
        <w:gridCol w:w="930"/>
        <w:gridCol w:w="2065"/>
        <w:gridCol w:w="3543"/>
      </w:tblGrid>
      <w:tr w:rsidR="00AC106D" w:rsidTr="00FE6459">
        <w:tc>
          <w:tcPr>
            <w:tcW w:w="408" w:type="dxa"/>
          </w:tcPr>
          <w:p w:rsidR="00AC106D" w:rsidRPr="00F633C3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4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</w:p>
        </w:tc>
        <w:tc>
          <w:tcPr>
            <w:tcW w:w="709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наим-ние</w:t>
            </w:r>
          </w:p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механизма</w:t>
            </w:r>
          </w:p>
        </w:tc>
        <w:tc>
          <w:tcPr>
            <w:tcW w:w="23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испытания и заключение по дальнейшей эксплуатации</w:t>
            </w:r>
          </w:p>
        </w:tc>
        <w:tc>
          <w:tcPr>
            <w:tcW w:w="23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должность лица, </w:t>
            </w:r>
          </w:p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осмотр</w:t>
            </w:r>
          </w:p>
        </w:tc>
        <w:tc>
          <w:tcPr>
            <w:tcW w:w="9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65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устранению неисправностей</w:t>
            </w:r>
          </w:p>
        </w:tc>
        <w:tc>
          <w:tcPr>
            <w:tcW w:w="3543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и должность лица, ответственного за безопасную эксплуатацию</w:t>
            </w:r>
          </w:p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06D" w:rsidTr="00FE6459">
        <w:tc>
          <w:tcPr>
            <w:tcW w:w="408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C106D" w:rsidRDefault="00AC106D" w:rsidP="00FE6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AC106D"/>
    <w:sectPr w:rsidR="00000000" w:rsidSect="00AC1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06D"/>
    <w:rsid w:val="00AC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Free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2</cp:revision>
  <dcterms:created xsi:type="dcterms:W3CDTF">2011-12-18T11:28:00Z</dcterms:created>
  <dcterms:modified xsi:type="dcterms:W3CDTF">2011-12-18T11:29:00Z</dcterms:modified>
</cp:coreProperties>
</file>